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59" w:rsidRDefault="00A66459" w:rsidP="00A66459">
      <w:pPr>
        <w:jc w:val="center"/>
      </w:pPr>
      <w:r>
        <w:t>Carla Bisong Biography</w:t>
      </w:r>
    </w:p>
    <w:p w:rsidR="00107B6A" w:rsidRDefault="00107B6A" w:rsidP="00A66459">
      <w:pPr>
        <w:jc w:val="center"/>
      </w:pPr>
    </w:p>
    <w:p w:rsidR="00107B6A" w:rsidRDefault="00107B6A" w:rsidP="00A66459">
      <w:pPr>
        <w:jc w:val="center"/>
      </w:pPr>
      <w:r>
        <w:rPr>
          <w:noProof/>
        </w:rPr>
        <w:drawing>
          <wp:inline distT="0" distB="0" distL="0" distR="0">
            <wp:extent cx="853440" cy="1284982"/>
            <wp:effectExtent l="0" t="0" r="3810" b="0"/>
            <wp:docPr id="1" name="Picture 1" descr="C:\Users\bisonc\AppData\Local\Microsoft\Windows\Temporary Internet Files\Content.Outlook\V31P4W3H\IMG_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onc\AppData\Local\Microsoft\Windows\Temporary Internet Files\Content.Outlook\V31P4W3H\IMG_6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59" w:rsidRDefault="00A66459"/>
    <w:p w:rsidR="00A66459" w:rsidRDefault="00A66459"/>
    <w:p w:rsidR="006E2AEC" w:rsidRDefault="006E2AEC">
      <w:r>
        <w:t>Carla Bisong, owner of Bisong Art Gallery</w:t>
      </w:r>
      <w:r w:rsidR="00D13A39" w:rsidRPr="00D13A39">
        <w:t xml:space="preserve"> </w:t>
      </w:r>
      <w:r>
        <w:t xml:space="preserve">is a fine art dealer </w:t>
      </w:r>
      <w:r w:rsidR="0082702F">
        <w:t>located in downtown Houston's H</w:t>
      </w:r>
      <w:r w:rsidR="00D13A39" w:rsidRPr="00D13A39">
        <w:t xml:space="preserve">istoric Warehouse District.  </w:t>
      </w:r>
      <w:r>
        <w:t xml:space="preserve">Founded in December of 2012, Carla </w:t>
      </w:r>
      <w:r w:rsidR="006C109B" w:rsidRPr="006C109B">
        <w:t xml:space="preserve">has always had a passion for the arts.  She </w:t>
      </w:r>
      <w:r w:rsidR="006C109B">
        <w:t>earned a bachelor’s degree in</w:t>
      </w:r>
      <w:r w:rsidR="006C109B" w:rsidRPr="006C109B">
        <w:t xml:space="preserve"> Finance and Marketing but pursued art </w:t>
      </w:r>
      <w:r w:rsidR="00C224B8">
        <w:t xml:space="preserve">externally </w:t>
      </w:r>
      <w:r w:rsidR="006C109B" w:rsidRPr="006C109B">
        <w:t xml:space="preserve">as a well needed balance.  </w:t>
      </w:r>
      <w:r>
        <w:t>Born in Detroit Michigan and migrated to Houston Texas as a young girl with her family in the early 1980s.</w:t>
      </w:r>
      <w:r w:rsidR="00C224B8">
        <w:t xml:space="preserve"> </w:t>
      </w:r>
      <w:r>
        <w:t>From 2007 to 2013, she worked for Merrill Lynch Commodities on the</w:t>
      </w:r>
      <w:r w:rsidR="0082702F">
        <w:t xml:space="preserve"> trading floor as</w:t>
      </w:r>
      <w:r>
        <w:t xml:space="preserve"> business support</w:t>
      </w:r>
      <w:r w:rsidR="0082702F">
        <w:t xml:space="preserve"> and executive assistant</w:t>
      </w:r>
      <w:r w:rsidR="00C224B8">
        <w:t xml:space="preserve">. </w:t>
      </w:r>
    </w:p>
    <w:p w:rsidR="006E2AEC" w:rsidRDefault="006E2AEC"/>
    <w:p w:rsidR="00FD4AB7" w:rsidRDefault="00C224B8">
      <w:r>
        <w:t xml:space="preserve">While working in corporate America she never lost her zeal for the arts and </w:t>
      </w:r>
      <w:r w:rsidR="006C109B">
        <w:t xml:space="preserve">recalls being enchanted by </w:t>
      </w:r>
      <w:r w:rsidR="00094EAA">
        <w:t>surrealist artists</w:t>
      </w:r>
      <w:bookmarkStart w:id="0" w:name="_GoBack"/>
      <w:bookmarkEnd w:id="0"/>
      <w:r w:rsidR="006C109B">
        <w:t xml:space="preserve"> and </w:t>
      </w:r>
      <w:r w:rsidR="00534584">
        <w:t xml:space="preserve">feeling frozen in the beauty of </w:t>
      </w:r>
      <w:r w:rsidR="0082702F">
        <w:t>Old World and New World</w:t>
      </w:r>
      <w:r w:rsidR="008359EC">
        <w:t xml:space="preserve"> </w:t>
      </w:r>
      <w:r w:rsidR="0082702F">
        <w:t>M</w:t>
      </w:r>
      <w:r w:rsidR="008359EC">
        <w:t>asters</w:t>
      </w:r>
      <w:r w:rsidR="006C109B">
        <w:t xml:space="preserve">. </w:t>
      </w:r>
      <w:r>
        <w:t>If Carla can help others</w:t>
      </w:r>
      <w:r w:rsidR="006C109B" w:rsidRPr="006C109B">
        <w:t xml:space="preserve"> ex</w:t>
      </w:r>
      <w:r w:rsidR="006E2AEC">
        <w:t>perience the same intensity</w:t>
      </w:r>
      <w:r w:rsidR="006C109B" w:rsidRPr="006C109B">
        <w:t xml:space="preserve"> she feels from art than </w:t>
      </w:r>
      <w:r w:rsidR="008359EC">
        <w:t xml:space="preserve">her </w:t>
      </w:r>
      <w:r w:rsidR="006C109B" w:rsidRPr="006C109B">
        <w:t>mission</w:t>
      </w:r>
      <w:r w:rsidR="008359EC">
        <w:t xml:space="preserve"> is</w:t>
      </w:r>
      <w:r w:rsidR="006C109B" w:rsidRPr="006C109B">
        <w:t xml:space="preserve"> accomplished. </w:t>
      </w:r>
      <w:r w:rsidR="006C109B">
        <w:t xml:space="preserve"> </w:t>
      </w:r>
    </w:p>
    <w:p w:rsidR="00FD4AB7" w:rsidRDefault="00FD4AB7"/>
    <w:p w:rsidR="008359EC" w:rsidRDefault="000E2D42" w:rsidP="00D13A39">
      <w:r>
        <w:t xml:space="preserve">Operating an art gallery in Houston Texas has allowed her to place beautiful </w:t>
      </w:r>
      <w:r w:rsidR="006E2AEC">
        <w:t xml:space="preserve">&amp; unique </w:t>
      </w:r>
      <w:r w:rsidR="008359EC">
        <w:t>original artwork in</w:t>
      </w:r>
      <w:r>
        <w:t xml:space="preserve"> the homes</w:t>
      </w:r>
      <w:r w:rsidR="0082702F">
        <w:t xml:space="preserve"> of</w:t>
      </w:r>
      <w:r>
        <w:t xml:space="preserve"> collectors, small businesses and large organizations.</w:t>
      </w:r>
      <w:r w:rsidR="008359EC">
        <w:t xml:space="preserve"> Artist affiliated with Bisong Art Gallery have participated in public art displays and murals locally and internationally.</w:t>
      </w:r>
    </w:p>
    <w:p w:rsidR="008359EC" w:rsidRDefault="008359EC" w:rsidP="00D13A39"/>
    <w:p w:rsidR="006E2AEC" w:rsidRDefault="006E2AEC">
      <w:r>
        <w:t xml:space="preserve">Carla is currently </w:t>
      </w:r>
      <w:r w:rsidR="0082702F">
        <w:t xml:space="preserve">the treasurer </w:t>
      </w:r>
      <w:r>
        <w:t xml:space="preserve">of the Houston Art Gallery Association (HAGA) and received the </w:t>
      </w:r>
      <w:proofErr w:type="spellStart"/>
      <w:r>
        <w:t>MStar</w:t>
      </w:r>
      <w:proofErr w:type="spellEnd"/>
      <w:r>
        <w:t xml:space="preserve"> Diamond &amp; Pearl Award for </w:t>
      </w:r>
      <w:r w:rsidR="00C224B8">
        <w:t xml:space="preserve">Community Engagement. </w:t>
      </w:r>
    </w:p>
    <w:sectPr w:rsidR="006E2AEC" w:rsidSect="00551D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39"/>
    <w:rsid w:val="00094EAA"/>
    <w:rsid w:val="00095821"/>
    <w:rsid w:val="000E2D42"/>
    <w:rsid w:val="00107B6A"/>
    <w:rsid w:val="0018749D"/>
    <w:rsid w:val="00534584"/>
    <w:rsid w:val="00551D9E"/>
    <w:rsid w:val="006C109B"/>
    <w:rsid w:val="006E2AEC"/>
    <w:rsid w:val="0082702F"/>
    <w:rsid w:val="008359EC"/>
    <w:rsid w:val="00A66459"/>
    <w:rsid w:val="00B60812"/>
    <w:rsid w:val="00C224B8"/>
    <w:rsid w:val="00D13A39"/>
    <w:rsid w:val="00D64299"/>
    <w:rsid w:val="00F16D96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6835F"/>
  <w14:defaultImageDpi w14:val="300"/>
  <w15:docId w15:val="{226DD131-B56A-4C90-9EB0-13B07DC5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837A3-9B43-4600-8332-8F39E55E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8A44D632.dotm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jade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jade</dc:creator>
  <cp:lastModifiedBy>Bisong, Carla C. [IBD]</cp:lastModifiedBy>
  <cp:revision>5</cp:revision>
  <dcterms:created xsi:type="dcterms:W3CDTF">2019-04-25T13:02:00Z</dcterms:created>
  <dcterms:modified xsi:type="dcterms:W3CDTF">2019-10-23T20:25:00Z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bisonc</vt:lpwstr>
  </property>
  <property fmtid="{D5CDD505-2E9C-101B-9397-08002B2CF9AE}" pid="3" name="TitusGUID">
    <vt:lpwstr>e1227e4e-e8f5-4ff3-99b0-cab483600668</vt:lpwstr>
  </property>
  <property fmtid="{D5CDD505-2E9C-101B-9397-08002B2CF9AE}" pid="4" name="Classification">
    <vt:lpwstr>I</vt:lpwstr>
  </property>
</Properties>
</file>